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Look w:val="04A0"/>
      </w:tblPr>
      <w:tblGrid>
        <w:gridCol w:w="3510"/>
        <w:gridCol w:w="6061"/>
      </w:tblGrid>
      <w:tr w:rsidR="0017193B" w:rsidRPr="00AC57F1" w:rsidTr="00417AC4">
        <w:tc>
          <w:tcPr>
            <w:tcW w:w="3510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Методология,  методы и организация исследований в социальной работе </w:t>
            </w:r>
          </w:p>
          <w:p w:rsidR="0017193B" w:rsidRPr="00AC57F1" w:rsidRDefault="0017193B" w:rsidP="00417AC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(Модуль «</w:t>
            </w:r>
            <w:r w:rsidRPr="00AC57F1">
              <w:rPr>
                <w:rFonts w:ascii="Times New Roman" w:eastAsia="Calibri" w:hAnsi="Times New Roman" w:cs="Times New Roman"/>
                <w:sz w:val="24"/>
                <w:szCs w:val="24"/>
              </w:rPr>
              <w:t>Методология и методы исследований в социальной работе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17193B" w:rsidRPr="00AC57F1" w:rsidRDefault="0017193B" w:rsidP="00417AC4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93B" w:rsidRPr="00AC57F1" w:rsidTr="00417AC4">
        <w:tc>
          <w:tcPr>
            <w:tcW w:w="3510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17193B" w:rsidRPr="00AC57F1" w:rsidRDefault="0017193B" w:rsidP="00417AC4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93B" w:rsidRPr="00AC57F1" w:rsidRDefault="0017193B" w:rsidP="00417AC4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1-86 01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работа (по направлениям)</w:t>
            </w:r>
            <w:r w:rsidRPr="00AC5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направление специальности:</w:t>
            </w:r>
          </w:p>
          <w:p w:rsidR="0017193B" w:rsidRPr="00AC57F1" w:rsidRDefault="0017193B" w:rsidP="00417AC4">
            <w:pPr>
              <w:ind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1-86 01 01-01Социальная работа</w:t>
            </w:r>
            <w:r w:rsidRPr="00AC5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(социально-педагогическая деятельность)</w:t>
            </w:r>
          </w:p>
        </w:tc>
      </w:tr>
      <w:tr w:rsidR="0017193B" w:rsidRPr="00AC57F1" w:rsidTr="00417AC4">
        <w:tc>
          <w:tcPr>
            <w:tcW w:w="3510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третий курс</w:t>
            </w:r>
          </w:p>
        </w:tc>
      </w:tr>
      <w:tr w:rsidR="0017193B" w:rsidRPr="00AC57F1" w:rsidTr="00417AC4">
        <w:tc>
          <w:tcPr>
            <w:tcW w:w="3510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пятый семестр</w:t>
            </w:r>
          </w:p>
        </w:tc>
      </w:tr>
      <w:tr w:rsidR="0017193B" w:rsidRPr="00AC57F1" w:rsidTr="00417AC4">
        <w:tc>
          <w:tcPr>
            <w:tcW w:w="3510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104/56</w:t>
            </w:r>
          </w:p>
        </w:tc>
      </w:tr>
      <w:tr w:rsidR="0017193B" w:rsidRPr="00AC57F1" w:rsidTr="00417AC4">
        <w:tc>
          <w:tcPr>
            <w:tcW w:w="3510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зачетны</w:t>
            </w:r>
            <w:proofErr w:type="spellEnd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17193B" w:rsidRPr="00AC57F1" w:rsidTr="00417AC4">
        <w:tc>
          <w:tcPr>
            <w:tcW w:w="3510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</w:t>
            </w:r>
          </w:p>
        </w:tc>
      </w:tr>
      <w:tr w:rsidR="0017193B" w:rsidRPr="00AC57F1" w:rsidTr="00417AC4">
        <w:tc>
          <w:tcPr>
            <w:tcW w:w="3510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17193B" w:rsidRPr="00AC57F1" w:rsidRDefault="0017193B" w:rsidP="00417AC4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Понятие о методологии. Методология научной деятельности и ее уровни.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Научное обоснование исследования в социальной работе.</w:t>
            </w:r>
          </w:p>
          <w:p w:rsidR="0017193B" w:rsidRPr="00AC57F1" w:rsidRDefault="0017193B" w:rsidP="0041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Методологические принципы научного исследования в социальной работе.</w:t>
            </w:r>
          </w:p>
          <w:p w:rsidR="0017193B" w:rsidRPr="00AC57F1" w:rsidRDefault="0017193B" w:rsidP="0041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Формы организации и логика научного исследования в социальной работе.</w:t>
            </w:r>
          </w:p>
          <w:p w:rsidR="0017193B" w:rsidRPr="00AC57F1" w:rsidRDefault="0017193B" w:rsidP="00417AC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о методике и методах исследования в социальной работе. Общая характеристика и классификация методов исследования. Эмпирические методы исследования, их характеристика.</w:t>
            </w:r>
          </w:p>
          <w:p w:rsidR="0017193B" w:rsidRPr="00AC57F1" w:rsidRDefault="0017193B" w:rsidP="00417AC4">
            <w:pPr>
              <w:tabs>
                <w:tab w:val="left" w:pos="961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Комплексные и инновационные специальные методики исследования в социальной работе.</w:t>
            </w:r>
          </w:p>
          <w:p w:rsidR="0017193B" w:rsidRPr="00AC57F1" w:rsidRDefault="0017193B" w:rsidP="00417AC4">
            <w:pPr>
              <w:tabs>
                <w:tab w:val="left" w:pos="103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обработки результатов исследования.</w:t>
            </w:r>
          </w:p>
          <w:p w:rsidR="0017193B" w:rsidRPr="00AC57F1" w:rsidRDefault="0017193B" w:rsidP="00417AC4">
            <w:pPr>
              <w:tabs>
                <w:tab w:val="left" w:pos="103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</w:t>
            </w: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научного исследования в социальной работе.</w:t>
            </w:r>
            <w:r w:rsidRPr="00AC57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7193B" w:rsidRPr="00AC57F1" w:rsidTr="00417AC4">
        <w:tc>
          <w:tcPr>
            <w:tcW w:w="3510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17193B" w:rsidRPr="00AC57F1" w:rsidRDefault="0017193B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:rsidR="0017193B" w:rsidRPr="00AC57F1" w:rsidRDefault="0017193B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</w:p>
          <w:p w:rsidR="0017193B" w:rsidRPr="00AC57F1" w:rsidRDefault="0017193B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методологические основы исследований в социальной работе;</w:t>
            </w:r>
          </w:p>
          <w:p w:rsidR="0017193B" w:rsidRPr="00AC57F1" w:rsidRDefault="0017193B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методологические характеристики теоретических, эмпирических и экспериментальных способов познания;</w:t>
            </w:r>
          </w:p>
          <w:p w:rsidR="0017193B" w:rsidRPr="00AC57F1" w:rsidRDefault="0017193B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логику и этапы исследования;</w:t>
            </w:r>
          </w:p>
          <w:p w:rsidR="0017193B" w:rsidRPr="00AC57F1" w:rsidRDefault="0017193B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обработку и анализ результатов;</w:t>
            </w:r>
          </w:p>
          <w:p w:rsidR="0017193B" w:rsidRPr="00AC57F1" w:rsidRDefault="0017193B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исследование в соответствии с этическими принципами и нормами.</w:t>
            </w:r>
          </w:p>
          <w:p w:rsidR="0017193B" w:rsidRPr="00AC57F1" w:rsidRDefault="0017193B" w:rsidP="00417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17193B" w:rsidRPr="00AC57F1" w:rsidRDefault="0017193B" w:rsidP="00417AC4">
            <w:pPr>
              <w:tabs>
                <w:tab w:val="left" w:pos="567"/>
                <w:tab w:val="left" w:pos="9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научное социально-педагогическое исследование и разрабатывать исследовательский проект;</w:t>
            </w:r>
          </w:p>
          <w:p w:rsidR="0017193B" w:rsidRPr="00AC57F1" w:rsidRDefault="0017193B" w:rsidP="00417AC4">
            <w:pPr>
              <w:tabs>
                <w:tab w:val="left" w:pos="567"/>
                <w:tab w:val="left" w:pos="9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выбор методов и методик для проведения исследования;</w:t>
            </w:r>
          </w:p>
          <w:p w:rsidR="0017193B" w:rsidRPr="00AC57F1" w:rsidRDefault="0017193B" w:rsidP="00417AC4">
            <w:pPr>
              <w:tabs>
                <w:tab w:val="left" w:pos="567"/>
                <w:tab w:val="left" w:pos="9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методы наблюдения, опроса, изучения документов и продуктов деятельности, тестовые и </w:t>
            </w: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психометрические методики в социальн</w:t>
            </w:r>
            <w:proofErr w:type="gramStart"/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педагогическом исследовании;</w:t>
            </w:r>
          </w:p>
          <w:p w:rsidR="0017193B" w:rsidRPr="00AC57F1" w:rsidRDefault="0017193B" w:rsidP="00417AC4">
            <w:pPr>
              <w:tabs>
                <w:tab w:val="left" w:pos="567"/>
                <w:tab w:val="left" w:pos="9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опытно-экспериментальное исследование;</w:t>
            </w:r>
          </w:p>
          <w:p w:rsidR="0017193B" w:rsidRPr="00AC57F1" w:rsidRDefault="0017193B" w:rsidP="00417AC4">
            <w:pPr>
              <w:tabs>
                <w:tab w:val="left" w:pos="567"/>
                <w:tab w:val="left" w:pos="9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обработку и анализ результатов;</w:t>
            </w:r>
          </w:p>
          <w:p w:rsidR="0017193B" w:rsidRPr="00AC57F1" w:rsidRDefault="0017193B" w:rsidP="00417AC4">
            <w:pPr>
              <w:tabs>
                <w:tab w:val="left" w:pos="567"/>
                <w:tab w:val="left" w:pos="9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исследование в соответствии с этическими принципами и нормами.</w:t>
            </w:r>
          </w:p>
          <w:p w:rsidR="0017193B" w:rsidRPr="00AC57F1" w:rsidRDefault="0017193B" w:rsidP="00417AC4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владеть:</w:t>
            </w:r>
          </w:p>
          <w:p w:rsidR="0017193B" w:rsidRPr="00AC57F1" w:rsidRDefault="0017193B" w:rsidP="00417AC4">
            <w:pPr>
              <w:pStyle w:val="ac"/>
              <w:tabs>
                <w:tab w:val="left" w:pos="567"/>
              </w:tabs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AC57F1">
              <w:rPr>
                <w:rFonts w:eastAsia="Times New Roman"/>
                <w:sz w:val="24"/>
                <w:szCs w:val="24"/>
              </w:rPr>
              <w:t>навыками информационного поиска, теоретического анализа литературных и других информационных источников;</w:t>
            </w:r>
          </w:p>
          <w:p w:rsidR="0017193B" w:rsidRPr="00AC57F1" w:rsidRDefault="0017193B" w:rsidP="00417AC4">
            <w:pPr>
              <w:pStyle w:val="ac"/>
              <w:tabs>
                <w:tab w:val="left" w:pos="567"/>
              </w:tabs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AC57F1">
              <w:rPr>
                <w:rFonts w:eastAsia="Times New Roman"/>
                <w:sz w:val="24"/>
                <w:szCs w:val="24"/>
              </w:rPr>
              <w:t>навыками планирования и проведения исследования;</w:t>
            </w:r>
          </w:p>
          <w:p w:rsidR="0017193B" w:rsidRPr="00AC57F1" w:rsidRDefault="0017193B" w:rsidP="00417AC4">
            <w:pPr>
              <w:pStyle w:val="ac"/>
              <w:tabs>
                <w:tab w:val="left" w:pos="567"/>
              </w:tabs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AC57F1">
              <w:rPr>
                <w:rFonts w:eastAsia="Times New Roman"/>
                <w:sz w:val="24"/>
                <w:szCs w:val="24"/>
              </w:rPr>
              <w:t>навыками обработки и анализа результатов социально-педагогического исследования.</w:t>
            </w:r>
          </w:p>
        </w:tc>
      </w:tr>
      <w:tr w:rsidR="0017193B" w:rsidRPr="00AC57F1" w:rsidTr="00417AC4">
        <w:tc>
          <w:tcPr>
            <w:tcW w:w="3510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</w:tcPr>
          <w:p w:rsidR="0017193B" w:rsidRPr="00AC57F1" w:rsidRDefault="0017193B" w:rsidP="00417AC4">
            <w:pPr>
              <w:pStyle w:val="ac"/>
              <w:tabs>
                <w:tab w:val="left" w:pos="709"/>
              </w:tabs>
              <w:ind w:left="0" w:firstLine="34"/>
              <w:jc w:val="both"/>
              <w:rPr>
                <w:spacing w:val="-4"/>
                <w:sz w:val="24"/>
                <w:szCs w:val="24"/>
              </w:rPr>
            </w:pPr>
            <w:r w:rsidRPr="00AC57F1">
              <w:rPr>
                <w:spacing w:val="-4"/>
                <w:sz w:val="24"/>
                <w:szCs w:val="24"/>
              </w:rPr>
              <w:t>УК-1</w:t>
            </w:r>
            <w:proofErr w:type="gramStart"/>
            <w:r w:rsidRPr="00AC57F1">
              <w:rPr>
                <w:spacing w:val="-4"/>
                <w:sz w:val="24"/>
                <w:szCs w:val="24"/>
              </w:rPr>
              <w:t xml:space="preserve"> В</w:t>
            </w:r>
            <w:proofErr w:type="gramEnd"/>
            <w:r w:rsidRPr="00AC57F1">
              <w:rPr>
                <w:spacing w:val="-4"/>
                <w:sz w:val="24"/>
                <w:szCs w:val="24"/>
              </w:rPr>
              <w:t>ладеть основами исследовательской деятельности, осуществлять поиск анализ и синтез информации.</w:t>
            </w:r>
          </w:p>
          <w:p w:rsidR="0017193B" w:rsidRPr="00AC57F1" w:rsidRDefault="0017193B" w:rsidP="00417AC4">
            <w:pPr>
              <w:pStyle w:val="ac"/>
              <w:tabs>
                <w:tab w:val="left" w:pos="709"/>
              </w:tabs>
              <w:ind w:left="0"/>
              <w:jc w:val="both"/>
              <w:rPr>
                <w:spacing w:val="-4"/>
                <w:sz w:val="24"/>
                <w:szCs w:val="24"/>
              </w:rPr>
            </w:pPr>
            <w:r w:rsidRPr="00AC57F1">
              <w:rPr>
                <w:spacing w:val="-4"/>
                <w:sz w:val="24"/>
                <w:szCs w:val="24"/>
              </w:rPr>
              <w:t>УК-2</w:t>
            </w:r>
            <w:proofErr w:type="gramStart"/>
            <w:r w:rsidRPr="00AC57F1">
              <w:rPr>
                <w:spacing w:val="-4"/>
                <w:sz w:val="24"/>
                <w:szCs w:val="24"/>
              </w:rPr>
              <w:t xml:space="preserve"> Р</w:t>
            </w:r>
            <w:proofErr w:type="gramEnd"/>
            <w:r w:rsidRPr="00AC57F1">
              <w:rPr>
                <w:spacing w:val="-4"/>
                <w:sz w:val="24"/>
                <w:szCs w:val="24"/>
              </w:rPr>
              <w:t>ешать стандартные задачи профессиональной деятельности на основе применения информационно - коммуникативных технологий.</w:t>
            </w:r>
          </w:p>
          <w:p w:rsidR="0017193B" w:rsidRPr="00AC57F1" w:rsidRDefault="0017193B" w:rsidP="00417AC4">
            <w:pPr>
              <w:pStyle w:val="ac"/>
              <w:tabs>
                <w:tab w:val="left" w:pos="709"/>
              </w:tabs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AC57F1">
              <w:rPr>
                <w:rFonts w:eastAsia="Times New Roman"/>
                <w:sz w:val="24"/>
                <w:szCs w:val="24"/>
              </w:rPr>
              <w:t>СК-21</w:t>
            </w:r>
            <w:proofErr w:type="gramStart"/>
            <w:r w:rsidRPr="00AC57F1">
              <w:rPr>
                <w:rFonts w:eastAsia="Times New Roman"/>
                <w:sz w:val="24"/>
                <w:szCs w:val="24"/>
              </w:rPr>
              <w:t xml:space="preserve"> О</w:t>
            </w:r>
            <w:proofErr w:type="gramEnd"/>
            <w:r w:rsidRPr="00AC57F1">
              <w:rPr>
                <w:rFonts w:eastAsia="Times New Roman"/>
                <w:sz w:val="24"/>
                <w:szCs w:val="24"/>
              </w:rPr>
              <w:t>пределять методологические основы, подбирать и применять методы, методики, используемые при проведении исследований в социальной работе.</w:t>
            </w:r>
          </w:p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93B" w:rsidRPr="00AC57F1" w:rsidTr="00417AC4">
        <w:tc>
          <w:tcPr>
            <w:tcW w:w="3510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17193B" w:rsidRPr="00AC57F1" w:rsidRDefault="0017193B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A1124C" w:rsidRDefault="0017193B"/>
    <w:sectPr w:rsidR="00A1124C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7193B"/>
    <w:rsid w:val="0017193B"/>
    <w:rsid w:val="001D3AEE"/>
    <w:rsid w:val="002D7703"/>
    <w:rsid w:val="004030CF"/>
    <w:rsid w:val="00515BEB"/>
    <w:rsid w:val="006F1B9A"/>
    <w:rsid w:val="006F2831"/>
    <w:rsid w:val="00833E7E"/>
    <w:rsid w:val="009E6B95"/>
    <w:rsid w:val="00C115F8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3B"/>
    <w:pPr>
      <w:spacing w:befor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515BEB"/>
    <w:pPr>
      <w:spacing w:before="200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59"/>
    <w:rsid w:val="0017193B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34"/>
    <w:locked/>
    <w:rsid w:val="0017193B"/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2024-11-27T20:17:00Z</dcterms:created>
  <dcterms:modified xsi:type="dcterms:W3CDTF">2024-11-27T20:18:00Z</dcterms:modified>
</cp:coreProperties>
</file>